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7970F" w14:textId="4B6BA400" w:rsidR="00FE2617" w:rsidRDefault="00BD7784" w:rsidP="00FE2617">
      <w:pPr>
        <w:pStyle w:val="No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798C2832" wp14:editId="2AC19D1A">
            <wp:simplePos x="0" y="0"/>
            <wp:positionH relativeFrom="margin">
              <wp:posOffset>19050</wp:posOffset>
            </wp:positionH>
            <wp:positionV relativeFrom="paragraph">
              <wp:posOffset>-470535</wp:posOffset>
            </wp:positionV>
            <wp:extent cx="2944495" cy="139636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4495" cy="1396365"/>
                    </a:xfrm>
                    <a:prstGeom prst="rect">
                      <a:avLst/>
                    </a:prstGeom>
                    <a:noFill/>
                  </pic:spPr>
                </pic:pic>
              </a:graphicData>
            </a:graphic>
          </wp:anchor>
        </w:drawing>
      </w:r>
    </w:p>
    <w:p w14:paraId="026E977A" w14:textId="77777777" w:rsidR="00BD7784" w:rsidRDefault="00BD7784" w:rsidP="00FE2617">
      <w:pPr>
        <w:pStyle w:val="NoSpacing"/>
        <w:rPr>
          <w:rFonts w:ascii="Times New Roman" w:hAnsi="Times New Roman" w:cs="Times New Roman"/>
          <w:sz w:val="24"/>
          <w:szCs w:val="24"/>
        </w:rPr>
      </w:pPr>
    </w:p>
    <w:p w14:paraId="2F6A42DF" w14:textId="77777777" w:rsidR="00BD7784" w:rsidRDefault="00BD7784" w:rsidP="00FE2617">
      <w:pPr>
        <w:pStyle w:val="NoSpacing"/>
        <w:rPr>
          <w:rFonts w:ascii="Times New Roman" w:hAnsi="Times New Roman" w:cs="Times New Roman"/>
          <w:sz w:val="24"/>
          <w:szCs w:val="24"/>
        </w:rPr>
      </w:pPr>
    </w:p>
    <w:p w14:paraId="0993CE63" w14:textId="77777777" w:rsidR="00BD7784" w:rsidRDefault="00BD7784" w:rsidP="00FE2617">
      <w:pPr>
        <w:pStyle w:val="NoSpacing"/>
        <w:rPr>
          <w:rFonts w:ascii="Times New Roman" w:hAnsi="Times New Roman" w:cs="Times New Roman"/>
          <w:sz w:val="24"/>
          <w:szCs w:val="24"/>
        </w:rPr>
      </w:pPr>
    </w:p>
    <w:p w14:paraId="13625E54" w14:textId="77777777" w:rsidR="00BD7784" w:rsidRDefault="00BD7784" w:rsidP="00FE2617">
      <w:pPr>
        <w:pStyle w:val="NoSpacing"/>
        <w:rPr>
          <w:rFonts w:ascii="Times New Roman" w:hAnsi="Times New Roman" w:cs="Times New Roman"/>
          <w:sz w:val="24"/>
          <w:szCs w:val="24"/>
        </w:rPr>
      </w:pPr>
    </w:p>
    <w:p w14:paraId="30290E48" w14:textId="77777777" w:rsidR="00BD7784" w:rsidRDefault="00BD7784" w:rsidP="00FE2617">
      <w:pPr>
        <w:pStyle w:val="NoSpacing"/>
        <w:rPr>
          <w:rFonts w:ascii="Times New Roman" w:hAnsi="Times New Roman" w:cs="Times New Roman"/>
          <w:sz w:val="24"/>
          <w:szCs w:val="24"/>
        </w:rPr>
      </w:pPr>
    </w:p>
    <w:p w14:paraId="496AD57E" w14:textId="28AA8124"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February 14, 2018</w:t>
      </w:r>
    </w:p>
    <w:p w14:paraId="228D21B6" w14:textId="01DB0C18" w:rsidR="00FE2617" w:rsidRDefault="00FE2617" w:rsidP="00FE2617">
      <w:pPr>
        <w:pStyle w:val="NoSpacing"/>
        <w:rPr>
          <w:rFonts w:ascii="Times New Roman" w:hAnsi="Times New Roman" w:cs="Times New Roman"/>
          <w:sz w:val="24"/>
          <w:szCs w:val="24"/>
        </w:rPr>
      </w:pPr>
    </w:p>
    <w:p w14:paraId="1B52FBEA"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Dear Department Chair and Curriculum Committee Chair,</w:t>
      </w:r>
    </w:p>
    <w:p w14:paraId="59970DB5" w14:textId="77777777" w:rsidR="00FE2617" w:rsidRDefault="00FE2617" w:rsidP="00FE2617">
      <w:pPr>
        <w:pStyle w:val="NoSpacing"/>
        <w:rPr>
          <w:rFonts w:ascii="Times New Roman" w:hAnsi="Times New Roman" w:cs="Times New Roman"/>
          <w:sz w:val="24"/>
          <w:szCs w:val="24"/>
        </w:rPr>
      </w:pPr>
    </w:p>
    <w:p w14:paraId="12F5C075"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 xml:space="preserve">I am writing to you as the chair of the Faculty Senate Undergraduate Curriculum Review Committee (UCRC). The primary responsibility of this committee is to initiate and oversee regular assessment of all courses within the Wright State Core. We monitor whether the Core learning outcomes are being met as well as learning outcomes for any attributes [Integrated Writing (IW), Multicultural Competence (MC), and Service Learning (SRV/SRVI)] associated with each course. </w:t>
      </w:r>
    </w:p>
    <w:p w14:paraId="78E50AF6" w14:textId="77777777" w:rsidR="00FE2617" w:rsidRDefault="00FE2617" w:rsidP="00FE2617">
      <w:pPr>
        <w:pStyle w:val="NoSpacing"/>
        <w:rPr>
          <w:rFonts w:ascii="Times New Roman" w:hAnsi="Times New Roman" w:cs="Times New Roman"/>
          <w:sz w:val="24"/>
          <w:szCs w:val="24"/>
        </w:rPr>
      </w:pPr>
    </w:p>
    <w:p w14:paraId="05E283FF"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 xml:space="preserve">To this end, we are implementing a plan by which all Core courses will be assessed at least one time over a six-year cycle. All courses in Element 6–Natural Science have been selected for assessment during the 2018-2019 academic year.  </w:t>
      </w:r>
    </w:p>
    <w:p w14:paraId="5DEE6E3B" w14:textId="77777777" w:rsidR="00FE2617" w:rsidRDefault="00FE2617" w:rsidP="00FE2617">
      <w:pPr>
        <w:pStyle w:val="NoSpacing"/>
        <w:rPr>
          <w:rFonts w:ascii="Times New Roman" w:hAnsi="Times New Roman" w:cs="Times New Roman"/>
          <w:sz w:val="24"/>
          <w:szCs w:val="24"/>
        </w:rPr>
      </w:pPr>
    </w:p>
    <w:p w14:paraId="1F07A7CD"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You are receiving this letter because one or more courses in your department taught at Dayton and/or Lake campuses are part of Element 6. If there are sections being taught at Lake campus, please consult Lake campus faculty about the assessment plan. We are requesting that your departmental curriculum committee:</w:t>
      </w:r>
    </w:p>
    <w:p w14:paraId="03BD1933" w14:textId="2C028CFE" w:rsidR="00FE2617" w:rsidRDefault="00FE2617" w:rsidP="00FE26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Develop an assessment plan of Element 6 courses and sections using the template provided. Submit the plan to Pilot (under Continuous Year): Core Course Assessment Plan 2018-19 by </w:t>
      </w:r>
      <w:r>
        <w:rPr>
          <w:rFonts w:ascii="Times New Roman" w:hAnsi="Times New Roman" w:cs="Times New Roman"/>
          <w:sz w:val="24"/>
          <w:szCs w:val="24"/>
          <w:u w:val="single"/>
        </w:rPr>
        <w:t>April 2</w:t>
      </w:r>
      <w:r w:rsidRPr="00236D66">
        <w:rPr>
          <w:rFonts w:ascii="Times New Roman" w:hAnsi="Times New Roman" w:cs="Times New Roman"/>
          <w:sz w:val="24"/>
          <w:szCs w:val="24"/>
          <w:u w:val="single"/>
        </w:rPr>
        <w:t>, 201</w:t>
      </w:r>
      <w:r>
        <w:rPr>
          <w:rFonts w:ascii="Times New Roman" w:hAnsi="Times New Roman" w:cs="Times New Roman"/>
          <w:sz w:val="24"/>
          <w:szCs w:val="24"/>
          <w:u w:val="single"/>
        </w:rPr>
        <w:t>8</w:t>
      </w:r>
      <w:r>
        <w:rPr>
          <w:rFonts w:ascii="Times New Roman" w:hAnsi="Times New Roman" w:cs="Times New Roman"/>
          <w:sz w:val="24"/>
          <w:szCs w:val="24"/>
        </w:rPr>
        <w:t>;</w:t>
      </w:r>
    </w:p>
    <w:p w14:paraId="087C7613" w14:textId="77777777" w:rsidR="00FE2617" w:rsidRDefault="00FE2617" w:rsidP="00FE26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Implement the assessment plan during </w:t>
      </w:r>
      <w:r w:rsidRPr="00F34821">
        <w:rPr>
          <w:rFonts w:ascii="Times New Roman" w:hAnsi="Times New Roman" w:cs="Times New Roman"/>
          <w:sz w:val="24"/>
          <w:szCs w:val="24"/>
          <w:u w:val="single"/>
        </w:rPr>
        <w:t xml:space="preserve">Summer or Fall 2018 or </w:t>
      </w:r>
      <w:r>
        <w:rPr>
          <w:rFonts w:ascii="Times New Roman" w:hAnsi="Times New Roman" w:cs="Times New Roman"/>
          <w:sz w:val="24"/>
          <w:szCs w:val="24"/>
          <w:u w:val="single"/>
        </w:rPr>
        <w:t>Spring or Summer 2019</w:t>
      </w:r>
      <w:r>
        <w:rPr>
          <w:rFonts w:ascii="Times New Roman" w:hAnsi="Times New Roman" w:cs="Times New Roman"/>
          <w:sz w:val="24"/>
          <w:szCs w:val="24"/>
        </w:rPr>
        <w:t xml:space="preserve">; </w:t>
      </w:r>
    </w:p>
    <w:p w14:paraId="29CA6163" w14:textId="77777777" w:rsidR="00FE2617" w:rsidRDefault="00FE2617" w:rsidP="00FE261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Submit a report to the UCRC by </w:t>
      </w:r>
      <w:r w:rsidRPr="00236D66">
        <w:rPr>
          <w:rFonts w:ascii="Times New Roman" w:hAnsi="Times New Roman" w:cs="Times New Roman"/>
          <w:sz w:val="24"/>
          <w:szCs w:val="24"/>
          <w:u w:val="single"/>
        </w:rPr>
        <w:t>October 1, 201</w:t>
      </w:r>
      <w:r>
        <w:rPr>
          <w:rFonts w:ascii="Times New Roman" w:hAnsi="Times New Roman" w:cs="Times New Roman"/>
          <w:sz w:val="24"/>
          <w:szCs w:val="24"/>
          <w:u w:val="single"/>
        </w:rPr>
        <w:t>9</w:t>
      </w:r>
      <w:r>
        <w:rPr>
          <w:rFonts w:ascii="Times New Roman" w:hAnsi="Times New Roman" w:cs="Times New Roman"/>
          <w:sz w:val="24"/>
          <w:szCs w:val="24"/>
        </w:rPr>
        <w:t xml:space="preserve"> that conveys the results of the assessment and changes made as a result of the assessment.  </w:t>
      </w:r>
    </w:p>
    <w:p w14:paraId="5406EC6E" w14:textId="77777777" w:rsidR="00FE2617" w:rsidRDefault="00FE2617" w:rsidP="00FE2617">
      <w:pPr>
        <w:pStyle w:val="NoSpacing"/>
        <w:rPr>
          <w:rFonts w:ascii="Times New Roman" w:hAnsi="Times New Roman" w:cs="Times New Roman"/>
          <w:sz w:val="24"/>
          <w:szCs w:val="24"/>
        </w:rPr>
      </w:pPr>
    </w:p>
    <w:p w14:paraId="28A90D28" w14:textId="77777777" w:rsidR="00FE2617" w:rsidRDefault="00FE2617" w:rsidP="00FE2617">
      <w:pPr>
        <w:pStyle w:val="NoSpacing"/>
        <w:rPr>
          <w:rFonts w:ascii="Times New Roman" w:hAnsi="Times New Roman" w:cs="Times New Roman"/>
          <w:sz w:val="24"/>
          <w:szCs w:val="24"/>
        </w:rPr>
      </w:pPr>
      <w:r w:rsidRPr="007B5904">
        <w:rPr>
          <w:rFonts w:ascii="Times New Roman" w:hAnsi="Times New Roman" w:cs="Times New Roman"/>
          <w:sz w:val="24"/>
          <w:szCs w:val="24"/>
        </w:rPr>
        <w:t>To clarify the expectations of a systematic assessment of learning outcomes, the UCRC will sponsor a one hour presentation</w:t>
      </w:r>
      <w:r>
        <w:rPr>
          <w:rFonts w:ascii="Times New Roman" w:hAnsi="Times New Roman" w:cs="Times New Roman"/>
          <w:sz w:val="24"/>
          <w:szCs w:val="24"/>
        </w:rPr>
        <w:t xml:space="preserve"> by Dr. Carl Brun, Academic Affairs,</w:t>
      </w:r>
      <w:r w:rsidRPr="007B5904">
        <w:rPr>
          <w:rFonts w:ascii="Times New Roman" w:hAnsi="Times New Roman" w:cs="Times New Roman"/>
          <w:sz w:val="24"/>
          <w:szCs w:val="24"/>
        </w:rPr>
        <w:t xml:space="preserve"> </w:t>
      </w:r>
      <w:r>
        <w:rPr>
          <w:rFonts w:ascii="Times New Roman" w:hAnsi="Times New Roman" w:cs="Times New Roman"/>
          <w:sz w:val="24"/>
          <w:szCs w:val="24"/>
        </w:rPr>
        <w:t xml:space="preserve">on assessment </w:t>
      </w:r>
      <w:r w:rsidRPr="007D41E0">
        <w:rPr>
          <w:rFonts w:ascii="Times New Roman" w:hAnsi="Times New Roman" w:cs="Times New Roman"/>
          <w:sz w:val="24"/>
          <w:szCs w:val="24"/>
        </w:rPr>
        <w:t>February</w:t>
      </w:r>
      <w:r>
        <w:rPr>
          <w:rFonts w:ascii="Times New Roman" w:hAnsi="Times New Roman" w:cs="Times New Roman"/>
          <w:sz w:val="24"/>
          <w:szCs w:val="24"/>
        </w:rPr>
        <w:t xml:space="preserve"> 22, 11:00am - noon, 164 Brehm Lab</w:t>
      </w:r>
      <w:r w:rsidRPr="007D41E0">
        <w:rPr>
          <w:rFonts w:ascii="Times New Roman" w:hAnsi="Times New Roman" w:cs="Times New Roman"/>
          <w:sz w:val="24"/>
          <w:szCs w:val="24"/>
        </w:rPr>
        <w:t xml:space="preserve"> to allow time for the April 2 plan submission.</w:t>
      </w:r>
      <w:r>
        <w:rPr>
          <w:rFonts w:ascii="Times New Roman" w:hAnsi="Times New Roman" w:cs="Times New Roman"/>
          <w:sz w:val="24"/>
          <w:szCs w:val="24"/>
        </w:rPr>
        <w:t xml:space="preserve"> </w:t>
      </w:r>
      <w:r w:rsidRPr="007D41E0">
        <w:rPr>
          <w:rFonts w:ascii="Times New Roman" w:hAnsi="Times New Roman" w:cs="Times New Roman"/>
          <w:sz w:val="24"/>
          <w:szCs w:val="24"/>
        </w:rPr>
        <w:t>Please notify the Faculty Senate Office</w:t>
      </w:r>
      <w:r>
        <w:rPr>
          <w:rFonts w:ascii="Times New Roman" w:hAnsi="Times New Roman" w:cs="Times New Roman"/>
          <w:sz w:val="24"/>
          <w:szCs w:val="24"/>
        </w:rPr>
        <w:t xml:space="preserve"> (</w:t>
      </w:r>
      <w:hyperlink r:id="rId8" w:history="1">
        <w:r w:rsidRPr="004A2BA6">
          <w:rPr>
            <w:rStyle w:val="Hyperlink"/>
            <w:rFonts w:ascii="Times New Roman" w:hAnsi="Times New Roman" w:cs="Times New Roman"/>
            <w:sz w:val="24"/>
            <w:szCs w:val="24"/>
          </w:rPr>
          <w:t>facultyoffice@wright.edu</w:t>
        </w:r>
      </w:hyperlink>
      <w:r>
        <w:rPr>
          <w:rFonts w:ascii="Times New Roman" w:hAnsi="Times New Roman" w:cs="Times New Roman"/>
          <w:sz w:val="24"/>
          <w:szCs w:val="24"/>
        </w:rPr>
        <w:t xml:space="preserve">) </w:t>
      </w:r>
      <w:r w:rsidRPr="007D41E0">
        <w:rPr>
          <w:rFonts w:ascii="Times New Roman" w:hAnsi="Times New Roman" w:cs="Times New Roman"/>
          <w:sz w:val="24"/>
          <w:szCs w:val="24"/>
        </w:rPr>
        <w:t xml:space="preserve">with the names of faculty from your department who will attend. </w:t>
      </w:r>
    </w:p>
    <w:p w14:paraId="786A7F29" w14:textId="77777777" w:rsidR="00FE2617" w:rsidRDefault="00FE2617" w:rsidP="00FE2617">
      <w:pPr>
        <w:pStyle w:val="NoSpacing"/>
        <w:rPr>
          <w:rFonts w:ascii="Times New Roman" w:hAnsi="Times New Roman" w:cs="Times New Roman"/>
          <w:sz w:val="24"/>
          <w:szCs w:val="24"/>
        </w:rPr>
      </w:pPr>
    </w:p>
    <w:p w14:paraId="289D3A9D"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 xml:space="preserve">The learning outcomes for Core and the attributes are attached and are found at </w:t>
      </w:r>
      <w:hyperlink r:id="rId9" w:history="1">
        <w:r w:rsidRPr="00E7202A">
          <w:rPr>
            <w:rStyle w:val="Hyperlink"/>
            <w:rFonts w:ascii="Times New Roman" w:hAnsi="Times New Roman" w:cs="Times New Roman"/>
            <w:sz w:val="24"/>
            <w:szCs w:val="24"/>
          </w:rPr>
          <w:t>http://www.wright.edu/academic-affairs/programs/general-education</w:t>
        </w:r>
      </w:hyperlink>
      <w:r>
        <w:rPr>
          <w:rFonts w:ascii="Times New Roman" w:hAnsi="Times New Roman" w:cs="Times New Roman"/>
          <w:sz w:val="24"/>
          <w:szCs w:val="24"/>
        </w:rPr>
        <w:t xml:space="preserve">. </w:t>
      </w:r>
      <w:r w:rsidRPr="002E7754">
        <w:rPr>
          <w:rFonts w:ascii="Times New Roman" w:hAnsi="Times New Roman" w:cs="Times New Roman"/>
          <w:sz w:val="24"/>
          <w:szCs w:val="24"/>
        </w:rPr>
        <w:t>Element 6 courses must meet all of the l</w:t>
      </w:r>
      <w:r>
        <w:rPr>
          <w:rFonts w:ascii="Times New Roman" w:hAnsi="Times New Roman" w:cs="Times New Roman"/>
          <w:sz w:val="24"/>
          <w:szCs w:val="24"/>
        </w:rPr>
        <w:t>earning outcomes listed below; however, n</w:t>
      </w:r>
      <w:r w:rsidRPr="002E7754">
        <w:rPr>
          <w:rFonts w:ascii="Times New Roman" w:hAnsi="Times New Roman" w:cs="Times New Roman"/>
          <w:sz w:val="24"/>
          <w:szCs w:val="24"/>
        </w:rPr>
        <w:t>ot all learning outcomes need to be measured fo</w:t>
      </w:r>
      <w:r>
        <w:rPr>
          <w:rFonts w:ascii="Times New Roman" w:hAnsi="Times New Roman" w:cs="Times New Roman"/>
          <w:sz w:val="24"/>
          <w:szCs w:val="24"/>
        </w:rPr>
        <w:t xml:space="preserve">r the 2018-2019 academic year. </w:t>
      </w:r>
      <w:r w:rsidRPr="002E7754">
        <w:rPr>
          <w:rFonts w:ascii="Times New Roman" w:hAnsi="Times New Roman" w:cs="Times New Roman"/>
          <w:sz w:val="24"/>
          <w:szCs w:val="24"/>
        </w:rPr>
        <w:t xml:space="preserve">The assessment plan must include ways to measure student achievement of at least </w:t>
      </w:r>
      <w:r w:rsidRPr="00CC3466">
        <w:rPr>
          <w:rFonts w:ascii="Times New Roman" w:hAnsi="Times New Roman" w:cs="Times New Roman"/>
          <w:sz w:val="24"/>
          <w:szCs w:val="24"/>
          <w:u w:val="single"/>
        </w:rPr>
        <w:t>one</w:t>
      </w:r>
      <w:r w:rsidRPr="002E7754">
        <w:rPr>
          <w:rFonts w:ascii="Times New Roman" w:hAnsi="Times New Roman" w:cs="Times New Roman"/>
          <w:sz w:val="24"/>
          <w:szCs w:val="24"/>
        </w:rPr>
        <w:t xml:space="preserve"> of the following learning outcomes for Element 6:</w:t>
      </w:r>
    </w:p>
    <w:p w14:paraId="32DE501C" w14:textId="77777777" w:rsidR="00FE2617" w:rsidRPr="00DB0261" w:rsidRDefault="00FE2617" w:rsidP="00FE26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Understand the nature of scientific inquiry</w:t>
      </w:r>
      <w:r w:rsidRPr="00DB0261">
        <w:rPr>
          <w:rFonts w:ascii="Times New Roman" w:hAnsi="Times New Roman" w:cs="Times New Roman"/>
          <w:sz w:val="24"/>
          <w:szCs w:val="24"/>
        </w:rPr>
        <w:t>;</w:t>
      </w:r>
    </w:p>
    <w:p w14:paraId="15B4090F" w14:textId="77777777" w:rsidR="00FE2617" w:rsidRDefault="00FE2617" w:rsidP="00FE26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Critically apply knowledge of scientific theory and methods of inquiry to evaluate information from a variety of sources</w:t>
      </w:r>
      <w:r w:rsidRPr="00DB0261">
        <w:rPr>
          <w:rFonts w:ascii="Times New Roman" w:hAnsi="Times New Roman" w:cs="Times New Roman"/>
          <w:sz w:val="24"/>
          <w:szCs w:val="24"/>
        </w:rPr>
        <w:t xml:space="preserve">; </w:t>
      </w:r>
    </w:p>
    <w:p w14:paraId="36CC317B" w14:textId="77777777" w:rsidR="00FE2617" w:rsidRDefault="00FE2617" w:rsidP="00FE26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Distinguish between science and technology and recognize their roles in society;</w:t>
      </w:r>
    </w:p>
    <w:p w14:paraId="52931BE4" w14:textId="77777777" w:rsidR="00FE2617" w:rsidRPr="00DB0261" w:rsidRDefault="00FE2617" w:rsidP="00FE26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Demonstrate an awareness of theoretical, practical, creative and cultural dimensions of scientific inquiry; </w:t>
      </w:r>
      <w:r w:rsidRPr="00DB0261">
        <w:rPr>
          <w:rFonts w:ascii="Times New Roman" w:hAnsi="Times New Roman" w:cs="Times New Roman"/>
          <w:sz w:val="24"/>
          <w:szCs w:val="24"/>
        </w:rPr>
        <w:t>and</w:t>
      </w:r>
    </w:p>
    <w:p w14:paraId="70A1DC5B" w14:textId="77777777" w:rsidR="00FE2617" w:rsidRPr="00DB0261" w:rsidRDefault="00FE2617" w:rsidP="00FE261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Discuss fundamental theories underlying modern science</w:t>
      </w:r>
      <w:r w:rsidRPr="00DB0261">
        <w:rPr>
          <w:rFonts w:ascii="Times New Roman" w:hAnsi="Times New Roman" w:cs="Times New Roman"/>
          <w:sz w:val="24"/>
          <w:szCs w:val="24"/>
        </w:rPr>
        <w:t>.</w:t>
      </w:r>
    </w:p>
    <w:p w14:paraId="0C8F89CB"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 xml:space="preserve">For courses with an IW (or MC or SRV/SRVI) attribute, there must also be an assessment of student achievement of the learning outcomes for that attribute. </w:t>
      </w:r>
    </w:p>
    <w:p w14:paraId="79A5F899" w14:textId="77777777" w:rsidR="00FE2617" w:rsidRDefault="00FE2617" w:rsidP="00FE2617">
      <w:pPr>
        <w:pStyle w:val="NoSpacing"/>
        <w:rPr>
          <w:rFonts w:ascii="Times New Roman" w:hAnsi="Times New Roman" w:cs="Times New Roman"/>
          <w:sz w:val="24"/>
          <w:szCs w:val="24"/>
        </w:rPr>
      </w:pPr>
    </w:p>
    <w:p w14:paraId="6F3F0D33" w14:textId="77777777" w:rsidR="00FE2617" w:rsidRDefault="00FE2617" w:rsidP="00FE2617">
      <w:pPr>
        <w:pStyle w:val="NoSpacing"/>
        <w:rPr>
          <w:rFonts w:ascii="Times New Roman" w:hAnsi="Times New Roman" w:cs="Times New Roman"/>
          <w:sz w:val="24"/>
          <w:szCs w:val="24"/>
        </w:rPr>
      </w:pPr>
      <w:r w:rsidRPr="005E6B22">
        <w:rPr>
          <w:rFonts w:ascii="Times New Roman" w:hAnsi="Times New Roman" w:cs="Times New Roman"/>
          <w:sz w:val="24"/>
          <w:szCs w:val="24"/>
        </w:rPr>
        <w:t>Assessment of Core courses involves review of assignments such as group projects, media projects, creative works, exam questions, papers, or other methods that best measure the outcomes.</w:t>
      </w:r>
      <w:r>
        <w:rPr>
          <w:rFonts w:ascii="Times New Roman" w:hAnsi="Times New Roman" w:cs="Times New Roman"/>
          <w:sz w:val="24"/>
          <w:szCs w:val="24"/>
        </w:rPr>
        <w:t xml:space="preserve"> </w:t>
      </w:r>
    </w:p>
    <w:p w14:paraId="60EA5509" w14:textId="77777777" w:rsidR="00FE2617" w:rsidRDefault="00FE2617" w:rsidP="00FE2617">
      <w:pPr>
        <w:pStyle w:val="NoSpacing"/>
        <w:rPr>
          <w:rFonts w:ascii="Times New Roman" w:hAnsi="Times New Roman" w:cs="Times New Roman"/>
          <w:sz w:val="24"/>
          <w:szCs w:val="24"/>
        </w:rPr>
      </w:pPr>
    </w:p>
    <w:p w14:paraId="18CD2FAF"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 xml:space="preserve">Dr. Carl Brun </w:t>
      </w:r>
      <w:r w:rsidRPr="005E6B22">
        <w:rPr>
          <w:rFonts w:ascii="Times New Roman" w:hAnsi="Times New Roman" w:cs="Times New Roman"/>
          <w:sz w:val="24"/>
          <w:szCs w:val="24"/>
        </w:rPr>
        <w:t>can assist you as needed and is also available to meet with your departmental curriculum committee and/or faculty to discuss the assessment plan.</w:t>
      </w:r>
      <w:r>
        <w:rPr>
          <w:rFonts w:ascii="Times New Roman" w:hAnsi="Times New Roman" w:cs="Times New Roman"/>
          <w:sz w:val="24"/>
          <w:szCs w:val="24"/>
        </w:rPr>
        <w:t xml:space="preserve">  </w:t>
      </w:r>
    </w:p>
    <w:p w14:paraId="12AB1841" w14:textId="77777777" w:rsidR="00FE2617" w:rsidRDefault="00FE2617" w:rsidP="00FE2617">
      <w:pPr>
        <w:pStyle w:val="NoSpacing"/>
        <w:rPr>
          <w:rFonts w:ascii="Times New Roman" w:hAnsi="Times New Roman" w:cs="Times New Roman"/>
          <w:sz w:val="24"/>
          <w:szCs w:val="24"/>
        </w:rPr>
      </w:pPr>
    </w:p>
    <w:p w14:paraId="48CE3A9F"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 xml:space="preserve">WSU Core courses provide a strong foundation for our liberal arts education. Through consistent and regular assessment we strive to strengthen our student learning outcomes. Our sincere thanks to you and your committee for assessment of your Core courses. </w:t>
      </w:r>
    </w:p>
    <w:p w14:paraId="2AABCAC4" w14:textId="77777777" w:rsidR="00FE2617" w:rsidRDefault="00FE2617" w:rsidP="00FE2617">
      <w:pPr>
        <w:pStyle w:val="NoSpacing"/>
        <w:rPr>
          <w:rFonts w:ascii="Times New Roman" w:hAnsi="Times New Roman" w:cs="Times New Roman"/>
          <w:sz w:val="24"/>
          <w:szCs w:val="24"/>
        </w:rPr>
      </w:pPr>
    </w:p>
    <w:p w14:paraId="1B8E955A"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On behalf of the Committee and Faculty Senate,</w:t>
      </w:r>
    </w:p>
    <w:p w14:paraId="4804507F" w14:textId="77777777" w:rsidR="00FE2617" w:rsidRDefault="00FE2617" w:rsidP="00FE2617">
      <w:pPr>
        <w:pStyle w:val="NoSpacing"/>
        <w:rPr>
          <w:rFonts w:ascii="Times New Roman" w:hAnsi="Times New Roman" w:cs="Times New Roman"/>
          <w:sz w:val="24"/>
          <w:szCs w:val="24"/>
        </w:rPr>
      </w:pPr>
      <w:r>
        <w:rPr>
          <w:noProof/>
        </w:rPr>
        <w:drawing>
          <wp:inline distT="0" distB="0" distL="0" distR="0" wp14:anchorId="7B6412CF" wp14:editId="4932995E">
            <wp:extent cx="1651635" cy="44803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943" cy="473078"/>
                    </a:xfrm>
                    <a:prstGeom prst="rect">
                      <a:avLst/>
                    </a:prstGeom>
                    <a:noFill/>
                    <a:ln>
                      <a:noFill/>
                    </a:ln>
                  </pic:spPr>
                </pic:pic>
              </a:graphicData>
            </a:graphic>
          </wp:inline>
        </w:drawing>
      </w:r>
    </w:p>
    <w:p w14:paraId="6890F7D1" w14:textId="77777777" w:rsidR="00FE2617" w:rsidRDefault="00FE2617" w:rsidP="00FE2617">
      <w:pPr>
        <w:pStyle w:val="NoSpacing"/>
        <w:rPr>
          <w:rFonts w:ascii="Times New Roman" w:hAnsi="Times New Roman" w:cs="Times New Roman"/>
          <w:sz w:val="24"/>
          <w:szCs w:val="24"/>
        </w:rPr>
      </w:pPr>
    </w:p>
    <w:p w14:paraId="1C800B68"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 xml:space="preserve">Dr. Marie Hertzler, Chair, UCRC </w:t>
      </w:r>
    </w:p>
    <w:p w14:paraId="77425FA2" w14:textId="5F934929"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Chair of Modern Languages</w:t>
      </w:r>
      <w:r w:rsidR="00A439DE">
        <w:rPr>
          <w:rFonts w:ascii="Times New Roman" w:hAnsi="Times New Roman" w:cs="Times New Roman"/>
          <w:sz w:val="24"/>
          <w:szCs w:val="24"/>
        </w:rPr>
        <w:t xml:space="preserve"> and </w:t>
      </w:r>
      <w:r w:rsidR="00A439DE">
        <w:rPr>
          <w:rFonts w:ascii="Times New Roman" w:hAnsi="Times New Roman" w:cs="Times New Roman"/>
          <w:sz w:val="24"/>
          <w:szCs w:val="24"/>
        </w:rPr>
        <w:t>A</w:t>
      </w:r>
      <w:r w:rsidR="00A439DE">
        <w:rPr>
          <w:rFonts w:ascii="Times New Roman" w:hAnsi="Times New Roman" w:cs="Times New Roman"/>
          <w:sz w:val="24"/>
          <w:szCs w:val="24"/>
        </w:rPr>
        <w:t>ssociate Professor of French</w:t>
      </w:r>
      <w:bookmarkStart w:id="0" w:name="_GoBack"/>
      <w:bookmarkEnd w:id="0"/>
    </w:p>
    <w:p w14:paraId="485BB54C" w14:textId="77777777" w:rsidR="00FE2617" w:rsidRDefault="00FE2617" w:rsidP="00FE2617">
      <w:pPr>
        <w:pStyle w:val="NoSpacing"/>
        <w:rPr>
          <w:rFonts w:ascii="Times New Roman" w:hAnsi="Times New Roman" w:cs="Times New Roman"/>
          <w:sz w:val="24"/>
          <w:szCs w:val="24"/>
        </w:rPr>
      </w:pPr>
    </w:p>
    <w:p w14:paraId="014710BC"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cc: Department Chair</w:t>
      </w:r>
    </w:p>
    <w:p w14:paraId="1E59B3E5"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UCRC members:</w:t>
      </w:r>
    </w:p>
    <w:p w14:paraId="7257297D" w14:textId="77777777" w:rsidR="00FE2617" w:rsidRDefault="00FE2617" w:rsidP="00FE2617">
      <w:pPr>
        <w:pStyle w:val="NoSpacing"/>
        <w:ind w:left="720"/>
        <w:rPr>
          <w:rFonts w:ascii="Times New Roman" w:hAnsi="Times New Roman" w:cs="Times New Roman"/>
          <w:sz w:val="24"/>
          <w:szCs w:val="24"/>
        </w:rPr>
      </w:pPr>
      <w:r>
        <w:rPr>
          <w:rFonts w:ascii="Times New Roman" w:hAnsi="Times New Roman" w:cs="Times New Roman"/>
          <w:sz w:val="24"/>
          <w:szCs w:val="24"/>
        </w:rPr>
        <w:t>Ann Bowling, Hannah Chai, Brandy Foster, Will Romine, Nate Tymes, William Wood</w:t>
      </w:r>
    </w:p>
    <w:p w14:paraId="14DF88D3"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Travis Doom, President, Faculty Senate</w:t>
      </w:r>
    </w:p>
    <w:p w14:paraId="5E90D1CE"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Carl Brun, Core Coordinator</w:t>
      </w:r>
    </w:p>
    <w:p w14:paraId="74CDACCA"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 xml:space="preserve">Ann Bowling, CTL Faculty Director designee </w:t>
      </w:r>
    </w:p>
    <w:p w14:paraId="116AC33D"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Susan Carrafiello, Director, University Honors Program</w:t>
      </w:r>
    </w:p>
    <w:p w14:paraId="47D0A665" w14:textId="77777777" w:rsidR="00FE2617" w:rsidRDefault="00FE2617" w:rsidP="00FE2617">
      <w:pPr>
        <w:pStyle w:val="NoSpacing"/>
        <w:rPr>
          <w:rFonts w:ascii="Times New Roman" w:hAnsi="Times New Roman" w:cs="Times New Roman"/>
          <w:sz w:val="24"/>
          <w:szCs w:val="24"/>
        </w:rPr>
      </w:pPr>
      <w:r w:rsidRPr="00893F7D">
        <w:rPr>
          <w:rFonts w:ascii="Times New Roman" w:hAnsi="Times New Roman" w:cs="Times New Roman"/>
          <w:sz w:val="24"/>
          <w:szCs w:val="24"/>
        </w:rPr>
        <w:t xml:space="preserve">Jack Dustin, </w:t>
      </w:r>
      <w:r>
        <w:rPr>
          <w:rFonts w:ascii="Times New Roman" w:hAnsi="Times New Roman" w:cs="Times New Roman"/>
          <w:sz w:val="24"/>
          <w:szCs w:val="24"/>
        </w:rPr>
        <w:t>Interim Director, Service Learning/Civic Engagement</w:t>
      </w:r>
    </w:p>
    <w:p w14:paraId="2A8C431D"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Timri Nolte, Student Government</w:t>
      </w:r>
    </w:p>
    <w:p w14:paraId="61F781E1"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Bryan Nethers, Administrative Specialist, Faculty Senate</w:t>
      </w:r>
    </w:p>
    <w:p w14:paraId="6F3E867A" w14:textId="77777777" w:rsidR="00FE2617" w:rsidRDefault="00FE2617" w:rsidP="00FE2617">
      <w:pPr>
        <w:pStyle w:val="NoSpacing"/>
        <w:rPr>
          <w:rFonts w:ascii="Times New Roman" w:hAnsi="Times New Roman" w:cs="Times New Roman"/>
          <w:sz w:val="24"/>
          <w:szCs w:val="24"/>
        </w:rPr>
      </w:pPr>
    </w:p>
    <w:p w14:paraId="4CB9EC2F"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 xml:space="preserve">Attachments: </w:t>
      </w:r>
    </w:p>
    <w:p w14:paraId="13A69647"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1) Element 6 by Department/Area</w:t>
      </w:r>
    </w:p>
    <w:p w14:paraId="78DFD50A"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2) Learning Outcomes for Core Courses and Attributes</w:t>
      </w:r>
    </w:p>
    <w:p w14:paraId="3DFCEA20" w14:textId="77777777" w:rsidR="00FE2617" w:rsidRDefault="00FE2617" w:rsidP="00FE2617">
      <w:pPr>
        <w:pStyle w:val="NoSpacing"/>
        <w:rPr>
          <w:rFonts w:ascii="Times New Roman" w:hAnsi="Times New Roman" w:cs="Times New Roman"/>
          <w:sz w:val="24"/>
          <w:szCs w:val="24"/>
        </w:rPr>
      </w:pPr>
      <w:r>
        <w:rPr>
          <w:rFonts w:ascii="Times New Roman" w:hAnsi="Times New Roman" w:cs="Times New Roman"/>
          <w:sz w:val="24"/>
          <w:szCs w:val="24"/>
        </w:rPr>
        <w:t>3) Core Course Assessment Plan Template, Element 6, 2018-2019</w:t>
      </w:r>
    </w:p>
    <w:p w14:paraId="2AAEB374" w14:textId="77777777" w:rsidR="00FE2617" w:rsidRDefault="00FE2617" w:rsidP="00FE2617">
      <w:pPr>
        <w:pStyle w:val="NoSpacing"/>
        <w:rPr>
          <w:rFonts w:ascii="Times New Roman" w:hAnsi="Times New Roman" w:cs="Times New Roman"/>
          <w:sz w:val="24"/>
          <w:szCs w:val="24"/>
        </w:rPr>
      </w:pPr>
    </w:p>
    <w:p w14:paraId="0B273D37" w14:textId="77777777" w:rsidR="00FE2617" w:rsidRPr="00123B12" w:rsidRDefault="00FE2617" w:rsidP="00FE2617">
      <w:pPr>
        <w:pStyle w:val="NoSpacing"/>
        <w:rPr>
          <w:rFonts w:ascii="Times New Roman" w:hAnsi="Times New Roman" w:cs="Times New Roman"/>
          <w:sz w:val="24"/>
          <w:szCs w:val="24"/>
        </w:rPr>
      </w:pPr>
    </w:p>
    <w:p w14:paraId="38628D3A" w14:textId="77777777" w:rsidR="00123B12" w:rsidRDefault="00123B12" w:rsidP="00123B12">
      <w:pPr>
        <w:pStyle w:val="NoSpacing"/>
        <w:rPr>
          <w:rFonts w:ascii="Times New Roman" w:hAnsi="Times New Roman" w:cs="Times New Roman"/>
          <w:sz w:val="24"/>
          <w:szCs w:val="24"/>
        </w:rPr>
      </w:pPr>
    </w:p>
    <w:p w14:paraId="37D0CBDA" w14:textId="77777777" w:rsidR="00123B12" w:rsidRPr="00123B12" w:rsidRDefault="00123B12" w:rsidP="00123B12">
      <w:pPr>
        <w:pStyle w:val="NoSpacing"/>
        <w:rPr>
          <w:rFonts w:ascii="Times New Roman" w:hAnsi="Times New Roman" w:cs="Times New Roman"/>
          <w:sz w:val="24"/>
          <w:szCs w:val="24"/>
        </w:rPr>
      </w:pPr>
    </w:p>
    <w:sectPr w:rsidR="00123B12" w:rsidRPr="00123B12">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A53EC" w14:textId="77777777" w:rsidR="00527D94" w:rsidRDefault="00527D94" w:rsidP="00194375">
      <w:pPr>
        <w:spacing w:after="0" w:line="240" w:lineRule="auto"/>
      </w:pPr>
      <w:r>
        <w:separator/>
      </w:r>
    </w:p>
  </w:endnote>
  <w:endnote w:type="continuationSeparator" w:id="0">
    <w:p w14:paraId="21568CFD" w14:textId="77777777" w:rsidR="00527D94" w:rsidRDefault="00527D94" w:rsidP="0019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8ACF1" w14:textId="77777777" w:rsidR="0012476B" w:rsidRDefault="0012476B" w:rsidP="00E720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CE36F" w14:textId="77777777" w:rsidR="00194375" w:rsidRDefault="00194375" w:rsidP="0012476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F825F" w14:textId="580BC91D" w:rsidR="0012476B" w:rsidRDefault="0012476B" w:rsidP="00E7202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D94">
      <w:rPr>
        <w:rStyle w:val="PageNumber"/>
        <w:noProof/>
      </w:rPr>
      <w:t>1</w:t>
    </w:r>
    <w:r>
      <w:rPr>
        <w:rStyle w:val="PageNumber"/>
      </w:rPr>
      <w:fldChar w:fldCharType="end"/>
    </w:r>
  </w:p>
  <w:p w14:paraId="266EC961" w14:textId="77777777" w:rsidR="00194375" w:rsidRDefault="00194375" w:rsidP="0012476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8FE04" w14:textId="77777777" w:rsidR="00527D94" w:rsidRDefault="00527D94" w:rsidP="00194375">
      <w:pPr>
        <w:spacing w:after="0" w:line="240" w:lineRule="auto"/>
      </w:pPr>
      <w:r>
        <w:separator/>
      </w:r>
    </w:p>
  </w:footnote>
  <w:footnote w:type="continuationSeparator" w:id="0">
    <w:p w14:paraId="077BA04D" w14:textId="77777777" w:rsidR="00527D94" w:rsidRDefault="00527D94" w:rsidP="0019437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81673"/>
    <w:multiLevelType w:val="hybridMultilevel"/>
    <w:tmpl w:val="F08499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C22B9"/>
    <w:multiLevelType w:val="hybridMultilevel"/>
    <w:tmpl w:val="9FD2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B12"/>
    <w:rsid w:val="00123B12"/>
    <w:rsid w:val="0012476B"/>
    <w:rsid w:val="00163E99"/>
    <w:rsid w:val="0017711A"/>
    <w:rsid w:val="00194375"/>
    <w:rsid w:val="002007FD"/>
    <w:rsid w:val="0020358D"/>
    <w:rsid w:val="00236D66"/>
    <w:rsid w:val="00270D7C"/>
    <w:rsid w:val="002C7CA3"/>
    <w:rsid w:val="002F6DC5"/>
    <w:rsid w:val="00366317"/>
    <w:rsid w:val="004116F3"/>
    <w:rsid w:val="004504C3"/>
    <w:rsid w:val="004C6748"/>
    <w:rsid w:val="004D18BB"/>
    <w:rsid w:val="00527D94"/>
    <w:rsid w:val="005622C1"/>
    <w:rsid w:val="00606A97"/>
    <w:rsid w:val="0063126C"/>
    <w:rsid w:val="006D172F"/>
    <w:rsid w:val="007C16F4"/>
    <w:rsid w:val="00815E86"/>
    <w:rsid w:val="008608FD"/>
    <w:rsid w:val="008853FB"/>
    <w:rsid w:val="00885626"/>
    <w:rsid w:val="00893F7D"/>
    <w:rsid w:val="008F260A"/>
    <w:rsid w:val="0093146C"/>
    <w:rsid w:val="0096395F"/>
    <w:rsid w:val="0096524A"/>
    <w:rsid w:val="009B2C2B"/>
    <w:rsid w:val="009F7E82"/>
    <w:rsid w:val="00A400FE"/>
    <w:rsid w:val="00A439DE"/>
    <w:rsid w:val="00AA638E"/>
    <w:rsid w:val="00AB2201"/>
    <w:rsid w:val="00B556A9"/>
    <w:rsid w:val="00B859B2"/>
    <w:rsid w:val="00BB4971"/>
    <w:rsid w:val="00BD7784"/>
    <w:rsid w:val="00BE1060"/>
    <w:rsid w:val="00C23D7E"/>
    <w:rsid w:val="00C277F3"/>
    <w:rsid w:val="00CB708B"/>
    <w:rsid w:val="00CE69E6"/>
    <w:rsid w:val="00D54FBD"/>
    <w:rsid w:val="00D64834"/>
    <w:rsid w:val="00D72248"/>
    <w:rsid w:val="00D8015F"/>
    <w:rsid w:val="00D81596"/>
    <w:rsid w:val="00DB0261"/>
    <w:rsid w:val="00DC1BF7"/>
    <w:rsid w:val="00DE21AE"/>
    <w:rsid w:val="00E646E1"/>
    <w:rsid w:val="00F24A74"/>
    <w:rsid w:val="00F31BE9"/>
    <w:rsid w:val="00F44BCE"/>
    <w:rsid w:val="00F754E1"/>
    <w:rsid w:val="00F76968"/>
    <w:rsid w:val="00F82DD5"/>
    <w:rsid w:val="00F92C30"/>
    <w:rsid w:val="00FE2617"/>
    <w:rsid w:val="00FF1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E8B1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B12"/>
    <w:pPr>
      <w:spacing w:after="0" w:line="240" w:lineRule="auto"/>
    </w:pPr>
  </w:style>
  <w:style w:type="character" w:styleId="CommentReference">
    <w:name w:val="annotation reference"/>
    <w:basedOn w:val="DefaultParagraphFont"/>
    <w:uiPriority w:val="99"/>
    <w:semiHidden/>
    <w:unhideWhenUsed/>
    <w:rsid w:val="00D8015F"/>
    <w:rPr>
      <w:sz w:val="16"/>
      <w:szCs w:val="16"/>
    </w:rPr>
  </w:style>
  <w:style w:type="paragraph" w:styleId="CommentText">
    <w:name w:val="annotation text"/>
    <w:basedOn w:val="Normal"/>
    <w:link w:val="CommentTextChar"/>
    <w:uiPriority w:val="99"/>
    <w:semiHidden/>
    <w:unhideWhenUsed/>
    <w:rsid w:val="00D8015F"/>
    <w:pPr>
      <w:spacing w:line="240" w:lineRule="auto"/>
    </w:pPr>
    <w:rPr>
      <w:sz w:val="20"/>
      <w:szCs w:val="20"/>
    </w:rPr>
  </w:style>
  <w:style w:type="character" w:customStyle="1" w:styleId="CommentTextChar">
    <w:name w:val="Comment Text Char"/>
    <w:basedOn w:val="DefaultParagraphFont"/>
    <w:link w:val="CommentText"/>
    <w:uiPriority w:val="99"/>
    <w:semiHidden/>
    <w:rsid w:val="00D8015F"/>
    <w:rPr>
      <w:sz w:val="20"/>
      <w:szCs w:val="20"/>
    </w:rPr>
  </w:style>
  <w:style w:type="paragraph" w:styleId="CommentSubject">
    <w:name w:val="annotation subject"/>
    <w:basedOn w:val="CommentText"/>
    <w:next w:val="CommentText"/>
    <w:link w:val="CommentSubjectChar"/>
    <w:uiPriority w:val="99"/>
    <w:semiHidden/>
    <w:unhideWhenUsed/>
    <w:rsid w:val="00D8015F"/>
    <w:rPr>
      <w:b/>
      <w:bCs/>
    </w:rPr>
  </w:style>
  <w:style w:type="character" w:customStyle="1" w:styleId="CommentSubjectChar">
    <w:name w:val="Comment Subject Char"/>
    <w:basedOn w:val="CommentTextChar"/>
    <w:link w:val="CommentSubject"/>
    <w:uiPriority w:val="99"/>
    <w:semiHidden/>
    <w:rsid w:val="00D8015F"/>
    <w:rPr>
      <w:b/>
      <w:bCs/>
      <w:sz w:val="20"/>
      <w:szCs w:val="20"/>
    </w:rPr>
  </w:style>
  <w:style w:type="paragraph" w:styleId="BalloonText">
    <w:name w:val="Balloon Text"/>
    <w:basedOn w:val="Normal"/>
    <w:link w:val="BalloonTextChar"/>
    <w:uiPriority w:val="99"/>
    <w:semiHidden/>
    <w:unhideWhenUsed/>
    <w:rsid w:val="00D80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15F"/>
    <w:rPr>
      <w:rFonts w:ascii="Segoe UI" w:hAnsi="Segoe UI" w:cs="Segoe UI"/>
      <w:sz w:val="18"/>
      <w:szCs w:val="18"/>
    </w:rPr>
  </w:style>
  <w:style w:type="character" w:styleId="Hyperlink">
    <w:name w:val="Hyperlink"/>
    <w:basedOn w:val="DefaultParagraphFont"/>
    <w:uiPriority w:val="99"/>
    <w:unhideWhenUsed/>
    <w:rsid w:val="00F92C30"/>
    <w:rPr>
      <w:color w:val="0563C1" w:themeColor="hyperlink"/>
      <w:u w:val="single"/>
    </w:rPr>
  </w:style>
  <w:style w:type="paragraph" w:styleId="Header">
    <w:name w:val="header"/>
    <w:basedOn w:val="Normal"/>
    <w:link w:val="HeaderChar"/>
    <w:uiPriority w:val="99"/>
    <w:unhideWhenUsed/>
    <w:rsid w:val="0019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75"/>
  </w:style>
  <w:style w:type="paragraph" w:styleId="Footer">
    <w:name w:val="footer"/>
    <w:basedOn w:val="Normal"/>
    <w:link w:val="FooterChar"/>
    <w:uiPriority w:val="99"/>
    <w:unhideWhenUsed/>
    <w:rsid w:val="0019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75"/>
  </w:style>
  <w:style w:type="character" w:styleId="PageNumber">
    <w:name w:val="page number"/>
    <w:basedOn w:val="DefaultParagraphFont"/>
    <w:uiPriority w:val="99"/>
    <w:semiHidden/>
    <w:unhideWhenUsed/>
    <w:rsid w:val="0012476B"/>
  </w:style>
  <w:style w:type="character" w:styleId="FollowedHyperlink">
    <w:name w:val="FollowedHyperlink"/>
    <w:basedOn w:val="DefaultParagraphFont"/>
    <w:uiPriority w:val="99"/>
    <w:semiHidden/>
    <w:unhideWhenUsed/>
    <w:rsid w:val="00FE26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2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facultyoffice@wright.edu" TargetMode="External"/><Relationship Id="rId9" Type="http://schemas.openxmlformats.org/officeDocument/2006/relationships/hyperlink" Target="http://www.wright.edu/academic-affairs/programs/general-education" TargetMode="External"/><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WSUadm</dc:creator>
  <cp:keywords/>
  <dc:description/>
  <cp:lastModifiedBy>Hertzler, Marie A.</cp:lastModifiedBy>
  <cp:revision>3</cp:revision>
  <cp:lastPrinted>2018-02-14T20:17:00Z</cp:lastPrinted>
  <dcterms:created xsi:type="dcterms:W3CDTF">2018-02-14T20:16:00Z</dcterms:created>
  <dcterms:modified xsi:type="dcterms:W3CDTF">2018-02-14T20:17:00Z</dcterms:modified>
</cp:coreProperties>
</file>