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83EAB" w14:textId="17E4F039" w:rsidR="00BE4234" w:rsidRPr="006C2C6B" w:rsidRDefault="00BE4234" w:rsidP="00BE4234">
      <w:pPr>
        <w:jc w:val="center"/>
        <w:rPr>
          <w:b/>
          <w:bCs/>
          <w:color w:val="00CC00"/>
          <w:sz w:val="28"/>
          <w:szCs w:val="28"/>
        </w:rPr>
      </w:pPr>
      <w:bookmarkStart w:id="0" w:name="_Hlk86672879"/>
      <w:r w:rsidRPr="006C2C6B">
        <w:rPr>
          <w:b/>
          <w:bCs/>
          <w:color w:val="00CC00"/>
          <w:sz w:val="28"/>
          <w:szCs w:val="28"/>
        </w:rPr>
        <w:t>Staff Senate Meeting Agenda</w:t>
      </w:r>
    </w:p>
    <w:p w14:paraId="44E067BD" w14:textId="6760EBCF" w:rsidR="00BE4234" w:rsidRPr="006C2C6B" w:rsidRDefault="004B7AE7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>
        <w:rPr>
          <w:b/>
          <w:bCs/>
          <w:color w:val="00CC00"/>
          <w:sz w:val="24"/>
          <w:szCs w:val="24"/>
        </w:rPr>
        <w:t xml:space="preserve">Thursday, </w:t>
      </w:r>
      <w:r w:rsidR="007D132F">
        <w:rPr>
          <w:b/>
          <w:bCs/>
          <w:color w:val="00CC00"/>
          <w:sz w:val="24"/>
          <w:szCs w:val="24"/>
        </w:rPr>
        <w:t>February 17, 2022</w:t>
      </w:r>
    </w:p>
    <w:p w14:paraId="16F6337C" w14:textId="7E21EAB8" w:rsidR="00E21360" w:rsidRDefault="00BE4234" w:rsidP="00E21360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>9:00 a.m. – 11:00 a.m.</w:t>
      </w:r>
    </w:p>
    <w:bookmarkEnd w:id="0"/>
    <w:p w14:paraId="0ABD3273" w14:textId="5FA443F4" w:rsidR="004B7AE7" w:rsidRDefault="004B7AE7" w:rsidP="004B7AE7">
      <w:pPr>
        <w:pStyle w:val="ListParagraph"/>
        <w:ind w:left="1080"/>
      </w:pPr>
      <w:r>
        <w:fldChar w:fldCharType="begin"/>
      </w:r>
      <w:r>
        <w:instrText xml:space="preserve"> HYPERLINK "</w:instrText>
      </w:r>
      <w:r w:rsidRPr="004B7AE7">
        <w:instrText>https://wright.webex.com/wright/j.php?MTID=mf9f2db7a68a26800fe96bd77004f90e9</w:instrText>
      </w:r>
      <w:r>
        <w:instrText xml:space="preserve">" </w:instrText>
      </w:r>
      <w:r>
        <w:fldChar w:fldCharType="separate"/>
      </w:r>
      <w:r w:rsidRPr="00445150">
        <w:rPr>
          <w:rStyle w:val="Hyperlink"/>
        </w:rPr>
        <w:t>https://wright.webex.com/wright/j.php?MTID=mf9f2db7a68a26800fe96bd77004f90e9</w:t>
      </w:r>
      <w:r>
        <w:fldChar w:fldCharType="end"/>
      </w:r>
      <w:r>
        <w:t xml:space="preserve"> </w:t>
      </w:r>
    </w:p>
    <w:p w14:paraId="3493427F" w14:textId="77777777" w:rsidR="00B6475A" w:rsidRPr="000C313A" w:rsidRDefault="00B6475A" w:rsidP="000C313A">
      <w:pPr>
        <w:pStyle w:val="ListParagraph"/>
        <w:ind w:left="1080"/>
        <w:rPr>
          <w:b/>
          <w:bCs/>
          <w:sz w:val="24"/>
          <w:szCs w:val="24"/>
        </w:rPr>
      </w:pPr>
    </w:p>
    <w:p w14:paraId="0F7CC760" w14:textId="7BF64467" w:rsidR="00B44BFA" w:rsidRPr="00B6475A" w:rsidRDefault="00BE4234" w:rsidP="00B6475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E4234">
        <w:rPr>
          <w:b/>
          <w:bCs/>
          <w:sz w:val="24"/>
          <w:szCs w:val="24"/>
        </w:rPr>
        <w:t>Call Meeting to Order</w:t>
      </w:r>
      <w:r w:rsidR="00B6475A">
        <w:rPr>
          <w:b/>
          <w:bCs/>
          <w:sz w:val="24"/>
          <w:szCs w:val="24"/>
        </w:rPr>
        <w:t xml:space="preserve"> ... Michael</w:t>
      </w:r>
    </w:p>
    <w:p w14:paraId="31A85510" w14:textId="5FFE6EF8" w:rsidR="009A7DAE" w:rsidRPr="009A7DAE" w:rsidRDefault="009A7DAE" w:rsidP="009A7DAE">
      <w:pPr>
        <w:pStyle w:val="ListParagraph"/>
        <w:ind w:left="1080"/>
        <w:rPr>
          <w:b/>
          <w:bCs/>
          <w:sz w:val="24"/>
          <w:szCs w:val="24"/>
        </w:rPr>
      </w:pPr>
    </w:p>
    <w:p w14:paraId="6D426BD7" w14:textId="713776BB" w:rsidR="002C64B9" w:rsidRPr="002C64B9" w:rsidRDefault="00BD2281" w:rsidP="002C64B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C87457">
        <w:rPr>
          <w:b/>
          <w:bCs/>
          <w:sz w:val="24"/>
          <w:szCs w:val="24"/>
        </w:rPr>
        <w:t>Guest Speaker</w:t>
      </w:r>
      <w:r w:rsidR="00245755" w:rsidRPr="00C87457">
        <w:rPr>
          <w:b/>
          <w:bCs/>
          <w:sz w:val="24"/>
          <w:szCs w:val="24"/>
        </w:rPr>
        <w:t>s</w:t>
      </w:r>
    </w:p>
    <w:p w14:paraId="317ACE11" w14:textId="70B22D9B" w:rsidR="002C64B9" w:rsidRDefault="007D132F" w:rsidP="002C64B9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7D132F">
        <w:rPr>
          <w:bCs/>
          <w:sz w:val="24"/>
          <w:szCs w:val="24"/>
        </w:rPr>
        <w:t xml:space="preserve">Dr. Brian Boyd, </w:t>
      </w:r>
      <w:r>
        <w:rPr>
          <w:bCs/>
          <w:sz w:val="24"/>
          <w:szCs w:val="24"/>
        </w:rPr>
        <w:t>Ph.D., a</w:t>
      </w:r>
      <w:r w:rsidRPr="007D132F">
        <w:rPr>
          <w:bCs/>
          <w:sz w:val="24"/>
          <w:szCs w:val="24"/>
        </w:rPr>
        <w:t xml:space="preserve">ssociate </w:t>
      </w:r>
      <w:r>
        <w:rPr>
          <w:bCs/>
          <w:sz w:val="24"/>
          <w:szCs w:val="24"/>
        </w:rPr>
        <w:t>p</w:t>
      </w:r>
      <w:r w:rsidRPr="007D132F">
        <w:rPr>
          <w:bCs/>
          <w:sz w:val="24"/>
          <w:szCs w:val="24"/>
        </w:rPr>
        <w:t>rofessor</w:t>
      </w:r>
      <w:r>
        <w:rPr>
          <w:bCs/>
          <w:sz w:val="24"/>
          <w:szCs w:val="24"/>
        </w:rPr>
        <w:t xml:space="preserve"> of </w:t>
      </w:r>
      <w:r w:rsidR="00CF40ED">
        <w:rPr>
          <w:bCs/>
          <w:sz w:val="24"/>
          <w:szCs w:val="24"/>
        </w:rPr>
        <w:t>M</w:t>
      </w:r>
      <w:r w:rsidRPr="007D132F">
        <w:rPr>
          <w:bCs/>
          <w:sz w:val="24"/>
          <w:szCs w:val="24"/>
        </w:rPr>
        <w:t xml:space="preserve">athematics </w:t>
      </w:r>
      <w:r w:rsidR="00CF40ED">
        <w:rPr>
          <w:bCs/>
          <w:sz w:val="24"/>
          <w:szCs w:val="24"/>
        </w:rPr>
        <w:t>E</w:t>
      </w:r>
      <w:r w:rsidRPr="007D132F">
        <w:rPr>
          <w:bCs/>
          <w:sz w:val="24"/>
          <w:szCs w:val="24"/>
        </w:rPr>
        <w:t xml:space="preserve">ducation, </w:t>
      </w:r>
      <w:r>
        <w:rPr>
          <w:bCs/>
          <w:sz w:val="24"/>
          <w:szCs w:val="24"/>
        </w:rPr>
        <w:t>c</w:t>
      </w:r>
      <w:r w:rsidRPr="007D132F">
        <w:rPr>
          <w:bCs/>
          <w:sz w:val="24"/>
          <w:szCs w:val="24"/>
        </w:rPr>
        <w:t xml:space="preserve">hair of </w:t>
      </w:r>
      <w:r w:rsidR="00CF40ED">
        <w:rPr>
          <w:bCs/>
          <w:sz w:val="24"/>
          <w:szCs w:val="24"/>
        </w:rPr>
        <w:t>T</w:t>
      </w:r>
      <w:r w:rsidRPr="007D132F">
        <w:rPr>
          <w:bCs/>
          <w:sz w:val="24"/>
          <w:szCs w:val="24"/>
        </w:rPr>
        <w:t xml:space="preserve">eacher </w:t>
      </w:r>
      <w:r w:rsidR="00CF40ED">
        <w:rPr>
          <w:bCs/>
          <w:sz w:val="24"/>
          <w:szCs w:val="24"/>
        </w:rPr>
        <w:t>E</w:t>
      </w:r>
      <w:r w:rsidRPr="007D132F">
        <w:rPr>
          <w:bCs/>
          <w:sz w:val="24"/>
          <w:szCs w:val="24"/>
        </w:rPr>
        <w:t>ducation in the College of Health, Education, and Human Services</w:t>
      </w:r>
      <w:r>
        <w:rPr>
          <w:rFonts w:ascii="Arial" w:hAnsi="Arial" w:cs="Arial"/>
          <w:sz w:val="21"/>
          <w:szCs w:val="21"/>
        </w:rPr>
        <w:t>.</w:t>
      </w:r>
      <w:r>
        <w:rPr>
          <w:bCs/>
          <w:sz w:val="24"/>
          <w:szCs w:val="24"/>
        </w:rPr>
        <w:t>, President Faculty Senate</w:t>
      </w:r>
    </w:p>
    <w:p w14:paraId="59225C34" w14:textId="26FAC10A" w:rsidR="007D132F" w:rsidRPr="002C64B9" w:rsidRDefault="007D132F" w:rsidP="002C64B9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rFonts w:ascii="Arial" w:hAnsi="Arial" w:cs="Arial"/>
          <w:sz w:val="21"/>
          <w:szCs w:val="21"/>
        </w:rPr>
        <w:t xml:space="preserve">Megan Faragher, Ph.D., associate professor of English, Lake Campus, </w:t>
      </w:r>
      <w:r>
        <w:rPr>
          <w:bCs/>
          <w:sz w:val="24"/>
          <w:szCs w:val="24"/>
        </w:rPr>
        <w:t>Vice President Faculty Senate</w:t>
      </w:r>
    </w:p>
    <w:p w14:paraId="33C435E1" w14:textId="77777777" w:rsidR="006F3AD6" w:rsidRPr="006F3AD6" w:rsidRDefault="006F3AD6" w:rsidP="006F3AD6">
      <w:pPr>
        <w:pStyle w:val="ListParagraph"/>
        <w:ind w:left="1440"/>
        <w:rPr>
          <w:b/>
          <w:bCs/>
          <w:sz w:val="24"/>
          <w:szCs w:val="24"/>
        </w:rPr>
      </w:pPr>
    </w:p>
    <w:p w14:paraId="36A771E6" w14:textId="5FFDBD94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568A898D" w14:textId="1B8D1294" w:rsidR="0034655F" w:rsidRPr="00CA1618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Minutes</w:t>
      </w:r>
    </w:p>
    <w:p w14:paraId="3E534D46" w14:textId="251FB587" w:rsidR="00700310" w:rsidRPr="00700310" w:rsidRDefault="00CF40ED" w:rsidP="00700310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Minutes for January meeting</w:t>
      </w:r>
      <w:r w:rsidR="000C313A">
        <w:rPr>
          <w:bCs/>
          <w:sz w:val="24"/>
          <w:szCs w:val="24"/>
        </w:rPr>
        <w:t xml:space="preserve"> are attached</w:t>
      </w:r>
      <w:r w:rsidR="00DA7B37">
        <w:rPr>
          <w:bCs/>
          <w:sz w:val="24"/>
          <w:szCs w:val="24"/>
        </w:rPr>
        <w:t xml:space="preserve"> for Staff Senate members</w:t>
      </w:r>
      <w:r w:rsidR="00CA472E">
        <w:rPr>
          <w:bCs/>
          <w:sz w:val="24"/>
          <w:szCs w:val="24"/>
        </w:rPr>
        <w:t>.  P</w:t>
      </w:r>
      <w:r w:rsidR="000C313A">
        <w:rPr>
          <w:bCs/>
          <w:sz w:val="24"/>
          <w:szCs w:val="24"/>
        </w:rPr>
        <w:t>lease look over and we will vote on them here</w:t>
      </w:r>
      <w:r w:rsidR="00700310">
        <w:rPr>
          <w:bCs/>
          <w:sz w:val="24"/>
          <w:szCs w:val="24"/>
        </w:rPr>
        <w:t xml:space="preserve"> (please do not vote if you were not at the meeting in </w:t>
      </w:r>
      <w:r w:rsidR="007D132F">
        <w:rPr>
          <w:bCs/>
          <w:sz w:val="24"/>
          <w:szCs w:val="24"/>
        </w:rPr>
        <w:t>January</w:t>
      </w:r>
      <w:r w:rsidR="00700310">
        <w:rPr>
          <w:bCs/>
          <w:sz w:val="24"/>
          <w:szCs w:val="24"/>
        </w:rPr>
        <w:t>)</w:t>
      </w:r>
    </w:p>
    <w:p w14:paraId="49D1E1A1" w14:textId="66BF1AAA" w:rsidR="000C313A" w:rsidRDefault="0034655F" w:rsidP="000C313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6C5E968C" w14:textId="7DE35DB4" w:rsidR="000C313A" w:rsidRDefault="000C313A" w:rsidP="000C313A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0C313A">
        <w:rPr>
          <w:bCs/>
          <w:sz w:val="24"/>
          <w:szCs w:val="24"/>
        </w:rPr>
        <w:t>President’s report</w:t>
      </w:r>
    </w:p>
    <w:p w14:paraId="168ECDE9" w14:textId="19270668" w:rsidR="00D15E25" w:rsidRDefault="00D15E25" w:rsidP="00D15E2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New Senator, </w:t>
      </w:r>
      <w:r w:rsidRPr="00D15E25">
        <w:rPr>
          <w:rFonts w:ascii="Calibri" w:eastAsia="Calibri" w:hAnsi="Calibri" w:cs="Times New Roman"/>
          <w:color w:val="212121"/>
        </w:rPr>
        <w:t>Marsha Henderson</w:t>
      </w:r>
    </w:p>
    <w:p w14:paraId="20CBAA2B" w14:textId="77777777" w:rsidR="000C313A" w:rsidRPr="000C313A" w:rsidRDefault="000C313A" w:rsidP="000C313A">
      <w:pPr>
        <w:pStyle w:val="ListParagraph"/>
        <w:ind w:left="1440"/>
        <w:rPr>
          <w:b/>
          <w:bCs/>
          <w:sz w:val="16"/>
          <w:szCs w:val="16"/>
        </w:rPr>
      </w:pPr>
    </w:p>
    <w:p w14:paraId="64741401" w14:textId="52956BBF" w:rsidR="00700310" w:rsidRPr="00E22820" w:rsidRDefault="0034655F" w:rsidP="00E22820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Committe</w:t>
      </w:r>
      <w:r w:rsidR="00B80020">
        <w:rPr>
          <w:sz w:val="24"/>
          <w:szCs w:val="24"/>
        </w:rPr>
        <w:t>e</w:t>
      </w:r>
      <w:r w:rsidR="00245755">
        <w:rPr>
          <w:sz w:val="24"/>
          <w:szCs w:val="24"/>
        </w:rPr>
        <w:t xml:space="preserve"> Update</w:t>
      </w:r>
    </w:p>
    <w:p w14:paraId="6B572CE4" w14:textId="38A0D9FE" w:rsidR="00700310" w:rsidRPr="00180270" w:rsidRDefault="00180270" w:rsidP="00700310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Senate Elections</w:t>
      </w:r>
    </w:p>
    <w:p w14:paraId="1AE1950D" w14:textId="0DD7C5DC" w:rsidR="00180270" w:rsidRPr="00180270" w:rsidRDefault="00180270" w:rsidP="00180270">
      <w:pPr>
        <w:pStyle w:val="ListParagraph"/>
        <w:ind w:left="2160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7D9E9" wp14:editId="3C963F64">
                <wp:simplePos x="0" y="0"/>
                <wp:positionH relativeFrom="column">
                  <wp:posOffset>581025</wp:posOffset>
                </wp:positionH>
                <wp:positionV relativeFrom="paragraph">
                  <wp:posOffset>177800</wp:posOffset>
                </wp:positionV>
                <wp:extent cx="5429250" cy="2705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2705100"/>
                        </a:xfrm>
                        <a:prstGeom prst="rect">
                          <a:avLst/>
                        </a:prstGeom>
                        <a:noFill/>
                        <a:ln w="254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ABBE2" id="Rectangle 1" o:spid="_x0000_s1026" style="position:absolute;margin-left:45.75pt;margin-top:14pt;width:427.5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" filled="f" strokecolor="#1f3763 [1604]" strokeweight="2pt">
                <v:stroke linestyle="thinThin"/>
              </v:rect>
            </w:pict>
          </mc:Fallback>
        </mc:AlternateContent>
      </w:r>
    </w:p>
    <w:p w14:paraId="46B2EFA0" w14:textId="16730C3E" w:rsidR="00180270" w:rsidRPr="00180270" w:rsidRDefault="00180270" w:rsidP="00180270">
      <w:pPr>
        <w:jc w:val="center"/>
        <w:rPr>
          <w:b/>
        </w:rPr>
      </w:pPr>
      <w:r w:rsidRPr="00180270">
        <w:rPr>
          <w:b/>
        </w:rPr>
        <w:t>Temporary Election Process Proposal</w:t>
      </w:r>
    </w:p>
    <w:p w14:paraId="599FA2EB" w14:textId="6B0AAE3A" w:rsidR="00180270" w:rsidRDefault="00180270" w:rsidP="00180270">
      <w:pPr>
        <w:pStyle w:val="NoSpacing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Proposed Schedule for 2022 Elections</w:t>
      </w:r>
      <w:r w:rsidR="00BB69DD">
        <w:rPr>
          <w:bCs/>
          <w:sz w:val="24"/>
          <w:szCs w:val="24"/>
        </w:rPr>
        <w:t>:</w:t>
      </w:r>
    </w:p>
    <w:p w14:paraId="6799A997" w14:textId="0D0BFCD8" w:rsidR="00BB69DD" w:rsidRPr="00BB69DD" w:rsidRDefault="00BB69DD" w:rsidP="00BB69D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BB69DD">
        <w:rPr>
          <w:rFonts w:eastAsia="Times New Roman"/>
          <w:color w:val="000000"/>
          <w:sz w:val="24"/>
          <w:szCs w:val="24"/>
          <w:bdr w:val="none" w:sz="0" w:space="0" w:color="auto" w:frame="1"/>
        </w:rPr>
        <w:t>Verify the membership roster for accuracy and end of term dates.  All current senate members notified of their end of term date.  Work to maintain a ratio of classified to unclassified members.</w:t>
      </w:r>
      <w:r w:rsidRPr="00BB69DD">
        <w:rPr>
          <w:rFonts w:eastAsia="Times New Roman"/>
          <w:color w:val="000000"/>
          <w:sz w:val="24"/>
          <w:szCs w:val="24"/>
        </w:rPr>
        <w:t> </w:t>
      </w:r>
    </w:p>
    <w:p w14:paraId="51C02068" w14:textId="77777777" w:rsidR="00BB69DD" w:rsidRPr="00BB69DD" w:rsidRDefault="00180270" w:rsidP="00BB69D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BB69DD">
        <w:rPr>
          <w:bCs/>
          <w:sz w:val="24"/>
          <w:szCs w:val="24"/>
        </w:rPr>
        <w:t xml:space="preserve">April 14-15 </w:t>
      </w:r>
      <w:r w:rsidRPr="00BB69DD">
        <w:rPr>
          <w:bCs/>
          <w:sz w:val="24"/>
          <w:szCs w:val="24"/>
        </w:rPr>
        <w:tab/>
        <w:t>Nominations</w:t>
      </w:r>
    </w:p>
    <w:p w14:paraId="23BDA3FF" w14:textId="77777777" w:rsidR="00BB69DD" w:rsidRPr="00BB69DD" w:rsidRDefault="00180270" w:rsidP="00BB69D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BB69DD">
        <w:rPr>
          <w:bCs/>
          <w:sz w:val="24"/>
          <w:szCs w:val="24"/>
        </w:rPr>
        <w:t xml:space="preserve">April 18-29 </w:t>
      </w:r>
      <w:r w:rsidRPr="00BB69DD">
        <w:rPr>
          <w:bCs/>
          <w:sz w:val="24"/>
          <w:szCs w:val="24"/>
        </w:rPr>
        <w:tab/>
        <w:t>Contact Nominees, solicit Biographies, prepare ballot</w:t>
      </w:r>
    </w:p>
    <w:p w14:paraId="18EC21A3" w14:textId="77777777" w:rsidR="00BB69DD" w:rsidRPr="00BB69DD" w:rsidRDefault="00180270" w:rsidP="00BB69D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BB69DD">
        <w:rPr>
          <w:bCs/>
          <w:sz w:val="24"/>
          <w:szCs w:val="24"/>
        </w:rPr>
        <w:t xml:space="preserve">May 2-13 </w:t>
      </w:r>
      <w:r w:rsidRPr="00BB69DD">
        <w:rPr>
          <w:bCs/>
          <w:sz w:val="24"/>
          <w:szCs w:val="24"/>
        </w:rPr>
        <w:tab/>
      </w:r>
      <w:r w:rsidRPr="00BB69DD">
        <w:rPr>
          <w:bCs/>
          <w:sz w:val="24"/>
          <w:szCs w:val="24"/>
        </w:rPr>
        <w:tab/>
        <w:t>Open ballots for voting</w:t>
      </w:r>
    </w:p>
    <w:p w14:paraId="0216CEBB" w14:textId="4B5059A4" w:rsidR="00180270" w:rsidRPr="00BB69DD" w:rsidRDefault="00180270" w:rsidP="0018027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BB69DD">
        <w:rPr>
          <w:bCs/>
          <w:sz w:val="24"/>
          <w:szCs w:val="24"/>
        </w:rPr>
        <w:t xml:space="preserve">May 19 </w:t>
      </w:r>
      <w:r w:rsidRPr="00BB69DD">
        <w:rPr>
          <w:bCs/>
          <w:sz w:val="24"/>
          <w:szCs w:val="24"/>
        </w:rPr>
        <w:tab/>
      </w:r>
      <w:r w:rsidRPr="00BB69DD">
        <w:rPr>
          <w:bCs/>
          <w:sz w:val="24"/>
          <w:szCs w:val="24"/>
        </w:rPr>
        <w:tab/>
        <w:t>Announce new Senators at Staff Senate Meeting</w:t>
      </w:r>
    </w:p>
    <w:p w14:paraId="40057E07" w14:textId="13CACB2D" w:rsidR="00180270" w:rsidRDefault="00180270" w:rsidP="00180270">
      <w:pPr>
        <w:pStyle w:val="NoSpacing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Please vote yes if you approve this proposal.</w:t>
      </w:r>
    </w:p>
    <w:p w14:paraId="65E14A99" w14:textId="77777777" w:rsidR="00BB69DD" w:rsidRDefault="00BB69DD" w:rsidP="00180270">
      <w:pPr>
        <w:pStyle w:val="NoSpacing"/>
        <w:ind w:left="720" w:firstLine="720"/>
        <w:rPr>
          <w:bCs/>
          <w:sz w:val="24"/>
          <w:szCs w:val="24"/>
        </w:rPr>
      </w:pPr>
    </w:p>
    <w:p w14:paraId="3FC7CC63" w14:textId="6EF8CCA0" w:rsidR="00180270" w:rsidRDefault="00180270" w:rsidP="00B6475A">
      <w:pPr>
        <w:pStyle w:val="ListParagraph"/>
        <w:ind w:left="1440"/>
        <w:rPr>
          <w:b/>
          <w:bCs/>
          <w:sz w:val="24"/>
          <w:szCs w:val="24"/>
        </w:rPr>
      </w:pPr>
    </w:p>
    <w:p w14:paraId="270F69DA" w14:textId="3D17D5BE" w:rsidR="00D15E25" w:rsidRDefault="00D15E25" w:rsidP="00D15E25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D15E25">
        <w:rPr>
          <w:bCs/>
          <w:sz w:val="24"/>
          <w:szCs w:val="24"/>
        </w:rPr>
        <w:lastRenderedPageBreak/>
        <w:t>Proposed Email Policy</w:t>
      </w:r>
    </w:p>
    <w:p w14:paraId="566FB9DB" w14:textId="3AC5220B" w:rsidR="00D15E25" w:rsidRPr="00D15E25" w:rsidRDefault="00D15E25" w:rsidP="00D15E2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See attached document</w:t>
      </w:r>
      <w:bookmarkStart w:id="1" w:name="_GoBack"/>
      <w:bookmarkEnd w:id="1"/>
    </w:p>
    <w:p w14:paraId="1A7D3BD7" w14:textId="07A638B8" w:rsidR="00180270" w:rsidRPr="00180270" w:rsidRDefault="00180270" w:rsidP="00180270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180270">
        <w:rPr>
          <w:bCs/>
          <w:sz w:val="24"/>
          <w:szCs w:val="24"/>
        </w:rPr>
        <w:t>Tunnel Talk</w:t>
      </w:r>
    </w:p>
    <w:p w14:paraId="4E3A7283" w14:textId="2B0A9FFD" w:rsidR="00180270" w:rsidRPr="00BB69DD" w:rsidRDefault="00180270" w:rsidP="00BB69DD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Staff Senate meetings will be Virtual Only until further notice.</w:t>
      </w:r>
    </w:p>
    <w:p w14:paraId="6964712E" w14:textId="77777777" w:rsidR="00180270" w:rsidRPr="00245755" w:rsidRDefault="00180270" w:rsidP="00180270">
      <w:pPr>
        <w:pStyle w:val="ListParagraph"/>
        <w:ind w:left="1440"/>
        <w:rPr>
          <w:b/>
          <w:bCs/>
          <w:sz w:val="24"/>
          <w:szCs w:val="24"/>
        </w:rPr>
      </w:pPr>
    </w:p>
    <w:p w14:paraId="6AD26DDD" w14:textId="5D1AEECA" w:rsidR="00A37D05" w:rsidRDefault="0034655F" w:rsidP="00A37D0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Commentary</w:t>
      </w:r>
    </w:p>
    <w:p w14:paraId="6D479585" w14:textId="77777777" w:rsidR="00B6475A" w:rsidRPr="00B6475A" w:rsidRDefault="00B6475A" w:rsidP="00B6475A">
      <w:pPr>
        <w:pStyle w:val="ListParagraph"/>
        <w:ind w:left="1080"/>
        <w:rPr>
          <w:b/>
          <w:bCs/>
          <w:sz w:val="24"/>
          <w:szCs w:val="24"/>
        </w:rPr>
      </w:pPr>
    </w:p>
    <w:p w14:paraId="1CC0C84A" w14:textId="77777777" w:rsidR="00180270" w:rsidRDefault="00180270" w:rsidP="00180270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2AD0773B" w14:textId="77777777" w:rsidR="00180270" w:rsidRPr="00B80E6D" w:rsidRDefault="00180270" w:rsidP="00180270">
      <w:pPr>
        <w:pStyle w:val="NoSpacing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Staff Senate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02.17.2022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9:00 a.m.</w:t>
      </w:r>
    </w:p>
    <w:p w14:paraId="1A7ADCB1" w14:textId="77777777" w:rsidR="00180270" w:rsidRPr="00B80E6D" w:rsidRDefault="00180270" w:rsidP="00180270">
      <w:pPr>
        <w:pStyle w:val="NoSpacing"/>
        <w:numPr>
          <w:ilvl w:val="1"/>
          <w:numId w:val="4"/>
        </w:numPr>
        <w:rPr>
          <w:bCs/>
          <w:sz w:val="24"/>
          <w:szCs w:val="24"/>
        </w:rPr>
      </w:pPr>
      <w:r w:rsidRPr="00A60FEC">
        <w:rPr>
          <w:bCs/>
          <w:sz w:val="24"/>
          <w:szCs w:val="24"/>
        </w:rPr>
        <w:t>Staff Senate Executive Planning Meeting</w:t>
      </w:r>
      <w:r>
        <w:rPr>
          <w:bCs/>
          <w:sz w:val="24"/>
          <w:szCs w:val="24"/>
        </w:rPr>
        <w:tab/>
        <w:t xml:space="preserve">03.03.2022 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9:00 a.m.</w:t>
      </w:r>
    </w:p>
    <w:p w14:paraId="76712600" w14:textId="77777777" w:rsidR="00180270" w:rsidRPr="00B23E52" w:rsidRDefault="00180270" w:rsidP="00180270">
      <w:pPr>
        <w:pStyle w:val="NoSpacing"/>
        <w:numPr>
          <w:ilvl w:val="1"/>
          <w:numId w:val="4"/>
        </w:numPr>
        <w:rPr>
          <w:bCs/>
          <w:sz w:val="24"/>
          <w:szCs w:val="24"/>
        </w:rPr>
      </w:pPr>
      <w:r w:rsidRPr="00B23E52">
        <w:rPr>
          <w:bCs/>
          <w:sz w:val="24"/>
          <w:szCs w:val="24"/>
        </w:rPr>
        <w:t>Staff Senate Executive Meeting</w:t>
      </w:r>
      <w:r w:rsidRPr="00B23E52">
        <w:rPr>
          <w:bCs/>
          <w:sz w:val="24"/>
          <w:szCs w:val="24"/>
        </w:rPr>
        <w:tab/>
      </w:r>
      <w:r w:rsidRPr="00B23E5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03.10</w:t>
      </w:r>
      <w:r w:rsidRPr="00B23E52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2</w:t>
      </w:r>
      <w:r w:rsidRPr="00B23E5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9:00 a.m.</w:t>
      </w:r>
    </w:p>
    <w:p w14:paraId="6DCBB493" w14:textId="77777777" w:rsidR="00180270" w:rsidRDefault="00180270" w:rsidP="00180270">
      <w:pPr>
        <w:pStyle w:val="NoSpacing"/>
        <w:numPr>
          <w:ilvl w:val="1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Staff Senate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03.17.2022</w:t>
      </w:r>
      <w:r>
        <w:rPr>
          <w:bCs/>
          <w:sz w:val="24"/>
          <w:szCs w:val="24"/>
        </w:rPr>
        <w:tab/>
        <w:t>9:00 a.m.</w:t>
      </w:r>
    </w:p>
    <w:p w14:paraId="0E0E27AD" w14:textId="5C85C5CA" w:rsidR="00815833" w:rsidRPr="00111690" w:rsidRDefault="00815833" w:rsidP="00245755">
      <w:pPr>
        <w:pStyle w:val="NoSpacing"/>
        <w:rPr>
          <w:b/>
          <w:bCs/>
          <w:sz w:val="24"/>
          <w:szCs w:val="24"/>
        </w:rPr>
      </w:pPr>
    </w:p>
    <w:sectPr w:rsidR="00815833" w:rsidRPr="00111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F4919"/>
    <w:multiLevelType w:val="hybridMultilevel"/>
    <w:tmpl w:val="FF84FE94"/>
    <w:lvl w:ilvl="0" w:tplc="D3FE5B7C">
      <w:start w:val="1"/>
      <w:numFmt w:val="decimal"/>
      <w:lvlText w:val="%1."/>
      <w:lvlJc w:val="left"/>
      <w:pPr>
        <w:ind w:left="180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3E2DAA"/>
    <w:multiLevelType w:val="hybridMultilevel"/>
    <w:tmpl w:val="9D5C641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3404D5"/>
    <w:multiLevelType w:val="hybridMultilevel"/>
    <w:tmpl w:val="ECAE7C5E"/>
    <w:lvl w:ilvl="0" w:tplc="5DB67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658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41A25"/>
    <w:multiLevelType w:val="hybridMultilevel"/>
    <w:tmpl w:val="62B2A140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011A7"/>
    <w:multiLevelType w:val="hybridMultilevel"/>
    <w:tmpl w:val="2B5A8166"/>
    <w:lvl w:ilvl="0" w:tplc="76F4E8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2D050"/>
        <w:sz w:val="28"/>
      </w:rPr>
    </w:lvl>
    <w:lvl w:ilvl="1" w:tplc="BECC139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56F21"/>
    <w:multiLevelType w:val="hybridMultilevel"/>
    <w:tmpl w:val="5A666D80"/>
    <w:lvl w:ilvl="0" w:tplc="2E1C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1"/>
    <w:rsid w:val="00035914"/>
    <w:rsid w:val="000C313A"/>
    <w:rsid w:val="00111690"/>
    <w:rsid w:val="00121152"/>
    <w:rsid w:val="00180270"/>
    <w:rsid w:val="0023686E"/>
    <w:rsid w:val="00245755"/>
    <w:rsid w:val="002C64B9"/>
    <w:rsid w:val="0034655F"/>
    <w:rsid w:val="00347CFD"/>
    <w:rsid w:val="00353866"/>
    <w:rsid w:val="00392F80"/>
    <w:rsid w:val="003F16D5"/>
    <w:rsid w:val="004A7E1C"/>
    <w:rsid w:val="004B7AE7"/>
    <w:rsid w:val="0058429B"/>
    <w:rsid w:val="005D1959"/>
    <w:rsid w:val="005D7E33"/>
    <w:rsid w:val="006460F6"/>
    <w:rsid w:val="006C2C6B"/>
    <w:rsid w:val="006F3AD6"/>
    <w:rsid w:val="00700310"/>
    <w:rsid w:val="007D132F"/>
    <w:rsid w:val="00815833"/>
    <w:rsid w:val="008C3FDD"/>
    <w:rsid w:val="009A7DAE"/>
    <w:rsid w:val="00A31966"/>
    <w:rsid w:val="00A37D05"/>
    <w:rsid w:val="00A93C59"/>
    <w:rsid w:val="00B44BFA"/>
    <w:rsid w:val="00B6475A"/>
    <w:rsid w:val="00B80020"/>
    <w:rsid w:val="00BB69DD"/>
    <w:rsid w:val="00BD2281"/>
    <w:rsid w:val="00BE4234"/>
    <w:rsid w:val="00C87457"/>
    <w:rsid w:val="00CA1618"/>
    <w:rsid w:val="00CA472E"/>
    <w:rsid w:val="00CF40ED"/>
    <w:rsid w:val="00D15E25"/>
    <w:rsid w:val="00DA7B37"/>
    <w:rsid w:val="00DD29AA"/>
    <w:rsid w:val="00E21360"/>
    <w:rsid w:val="00E22820"/>
    <w:rsid w:val="00E35E20"/>
    <w:rsid w:val="00E55B60"/>
    <w:rsid w:val="00EC0D5A"/>
    <w:rsid w:val="00F31FF1"/>
    <w:rsid w:val="00F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4AE7"/>
  <w15:chartTrackingRefBased/>
  <w15:docId w15:val="{61C72C8D-63A4-4045-A0F4-08D6B54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2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4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42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7B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5</cp:revision>
  <dcterms:created xsi:type="dcterms:W3CDTF">2022-02-14T20:18:00Z</dcterms:created>
  <dcterms:modified xsi:type="dcterms:W3CDTF">2022-02-16T19:42:00Z</dcterms:modified>
</cp:coreProperties>
</file>